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BB" w:rsidRPr="00174AE0" w:rsidRDefault="00CB68BB" w:rsidP="00CB68BB">
      <w:pPr>
        <w:spacing w:line="560" w:lineRule="exact"/>
        <w:rPr>
          <w:rFonts w:ascii="仿宋" w:eastAsia="仿宋" w:hAnsi="仿宋"/>
          <w:b/>
          <w:sz w:val="28"/>
          <w:szCs w:val="28"/>
        </w:rPr>
      </w:pPr>
      <w:r w:rsidRPr="00174AE0">
        <w:rPr>
          <w:rFonts w:ascii="仿宋" w:eastAsia="仿宋" w:hAnsi="仿宋"/>
          <w:b/>
          <w:sz w:val="28"/>
          <w:szCs w:val="28"/>
        </w:rPr>
        <w:t>附件二</w:t>
      </w:r>
      <w:r w:rsidRPr="00174AE0">
        <w:rPr>
          <w:rFonts w:ascii="仿宋" w:eastAsia="仿宋" w:hAnsi="仿宋" w:hint="eastAsia"/>
          <w:b/>
          <w:sz w:val="28"/>
          <w:szCs w:val="28"/>
        </w:rPr>
        <w:t>：2021年理学院推免研究生工作进度安排</w:t>
      </w:r>
    </w:p>
    <w:p w:rsidR="00CB68BB" w:rsidRPr="0013467F" w:rsidRDefault="00CB68BB" w:rsidP="00CB68BB">
      <w:pPr>
        <w:spacing w:line="560" w:lineRule="exact"/>
        <w:rPr>
          <w:rFonts w:ascii="仿宋" w:eastAsia="仿宋" w:hAnsi="仿宋"/>
          <w:sz w:val="28"/>
          <w:szCs w:val="28"/>
        </w:rPr>
      </w:pP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t>一、申报人填写《天津科技大学推荐优秀应届本科毕业生免试攻读研究生申请表》，撰写个人自述（含入学至今本人思想政治表现、学习成绩情况、科研情况及成果、获奖情况、参加社会实践情况等，申报人在自述</w:t>
      </w:r>
      <w:r w:rsidRPr="0013467F">
        <w:rPr>
          <w:rFonts w:ascii="仿宋" w:eastAsia="仿宋" w:hAnsi="仿宋" w:hint="eastAsia"/>
          <w:b/>
          <w:sz w:val="28"/>
          <w:szCs w:val="28"/>
        </w:rPr>
        <w:t>落款手写签名</w:t>
      </w:r>
      <w:r w:rsidRPr="0013467F">
        <w:rPr>
          <w:rFonts w:ascii="仿宋" w:eastAsia="仿宋" w:hAnsi="仿宋" w:hint="eastAsia"/>
          <w:sz w:val="28"/>
          <w:szCs w:val="28"/>
        </w:rPr>
        <w:t>），填报《报名推荐免试研究生回避关系报备及承诺书》，向学院递交本科阶段成绩单及各类相关证明材料</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sz w:val="28"/>
          <w:szCs w:val="28"/>
        </w:rPr>
        <w:t>时间</w:t>
      </w:r>
      <w:r w:rsidRPr="0013467F">
        <w:rPr>
          <w:rFonts w:ascii="仿宋" w:eastAsia="仿宋" w:hAnsi="仿宋" w:hint="eastAsia"/>
          <w:sz w:val="28"/>
          <w:szCs w:val="28"/>
        </w:rPr>
        <w:t>：2021年9月</w:t>
      </w:r>
      <w:r w:rsidR="00F90453">
        <w:rPr>
          <w:rFonts w:ascii="仿宋" w:eastAsia="仿宋" w:hAnsi="仿宋" w:hint="eastAsia"/>
          <w:sz w:val="28"/>
          <w:szCs w:val="28"/>
        </w:rPr>
        <w:t>9</w:t>
      </w:r>
      <w:r w:rsidRPr="0013467F">
        <w:rPr>
          <w:rFonts w:ascii="仿宋" w:eastAsia="仿宋" w:hAnsi="仿宋" w:hint="eastAsia"/>
          <w:sz w:val="28"/>
          <w:szCs w:val="28"/>
        </w:rPr>
        <w:t>日前</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工作人员：马蒙蒙、庞雅慧</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二、对《天津科技大学推荐优秀应届本科毕业生免试攻读研究生申请表》、个人自述及相关证明材料进行初步审核。</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时间：2021年9月</w:t>
      </w:r>
      <w:r w:rsidR="00F90453">
        <w:rPr>
          <w:rFonts w:ascii="仿宋" w:eastAsia="仿宋" w:hAnsi="仿宋" w:hint="eastAsia"/>
          <w:sz w:val="28"/>
          <w:szCs w:val="28"/>
        </w:rPr>
        <w:t>10</w:t>
      </w:r>
      <w:r w:rsidRPr="0013467F">
        <w:rPr>
          <w:rFonts w:ascii="仿宋" w:eastAsia="仿宋" w:hAnsi="仿宋" w:hint="eastAsia"/>
          <w:sz w:val="28"/>
          <w:szCs w:val="28"/>
        </w:rPr>
        <w:t>日前</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工作人员：马蒙蒙、庞雅慧、孙明晶</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三、推免遴选工作小组及推免工作人员填报《推荐免试研究生工作人员回避关系报备及承诺书》。</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时间：2021年9月1</w:t>
      </w:r>
      <w:r w:rsidR="00F90453">
        <w:rPr>
          <w:rFonts w:ascii="仿宋" w:eastAsia="仿宋" w:hAnsi="仿宋" w:hint="eastAsia"/>
          <w:sz w:val="28"/>
          <w:szCs w:val="28"/>
        </w:rPr>
        <w:t>2</w:t>
      </w:r>
      <w:r w:rsidRPr="0013467F">
        <w:rPr>
          <w:rFonts w:ascii="仿宋" w:eastAsia="仿宋" w:hAnsi="仿宋" w:hint="eastAsia"/>
          <w:sz w:val="28"/>
          <w:szCs w:val="28"/>
        </w:rPr>
        <w:t>日前</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工作人员：马蒙蒙</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四、审核申报人的资格及所递交材料的真实性。</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时间：2021年9月1</w:t>
      </w:r>
      <w:r w:rsidR="00F90453">
        <w:rPr>
          <w:rFonts w:ascii="仿宋" w:eastAsia="仿宋" w:hAnsi="仿宋" w:hint="eastAsia"/>
          <w:sz w:val="28"/>
          <w:szCs w:val="28"/>
        </w:rPr>
        <w:t>2</w:t>
      </w:r>
      <w:r w:rsidRPr="0013467F">
        <w:rPr>
          <w:rFonts w:ascii="仿宋" w:eastAsia="仿宋" w:hAnsi="仿宋" w:hint="eastAsia"/>
          <w:sz w:val="28"/>
          <w:szCs w:val="28"/>
        </w:rPr>
        <w:t>日前</w:t>
      </w:r>
    </w:p>
    <w:p w:rsidR="00CB68BB" w:rsidRPr="0013467F" w:rsidRDefault="00CB68BB" w:rsidP="00CB68BB">
      <w:pPr>
        <w:spacing w:line="560" w:lineRule="exact"/>
        <w:rPr>
          <w:rFonts w:ascii="仿宋" w:eastAsia="仿宋" w:hAnsi="仿宋"/>
          <w:sz w:val="28"/>
          <w:szCs w:val="28"/>
        </w:rPr>
      </w:pPr>
      <w:r w:rsidRPr="0013467F">
        <w:rPr>
          <w:rFonts w:ascii="仿宋" w:eastAsia="仿宋" w:hAnsi="仿宋" w:hint="eastAsia"/>
          <w:sz w:val="28"/>
          <w:szCs w:val="28"/>
        </w:rPr>
        <w:t>工作人员：马蒙蒙 庞雅慧</w:t>
      </w: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t>五、召开理学院推荐免试研究生遴选工作小组会议，依据综合成绩确定拟推荐候选人名单及排名，将报名参加推免的全部申报人的综合成绩及推荐结果在理学院网站及公告栏公示。</w:t>
      </w: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t>时间：2021年9月1</w:t>
      </w:r>
      <w:r w:rsidR="00F90453">
        <w:rPr>
          <w:rFonts w:ascii="仿宋" w:eastAsia="仿宋" w:hAnsi="仿宋" w:hint="eastAsia"/>
          <w:sz w:val="28"/>
          <w:szCs w:val="28"/>
        </w:rPr>
        <w:t>3</w:t>
      </w:r>
      <w:r w:rsidRPr="0013467F">
        <w:rPr>
          <w:rFonts w:ascii="仿宋" w:eastAsia="仿宋" w:hAnsi="仿宋" w:hint="eastAsia"/>
          <w:sz w:val="28"/>
          <w:szCs w:val="28"/>
        </w:rPr>
        <w:t>-</w:t>
      </w:r>
      <w:r w:rsidR="00F90453">
        <w:rPr>
          <w:rFonts w:ascii="仿宋" w:eastAsia="仿宋" w:hAnsi="仿宋" w:hint="eastAsia"/>
          <w:sz w:val="28"/>
          <w:szCs w:val="28"/>
        </w:rPr>
        <w:t>15</w:t>
      </w:r>
      <w:r w:rsidRPr="0013467F">
        <w:rPr>
          <w:rFonts w:ascii="仿宋" w:eastAsia="仿宋" w:hAnsi="仿宋" w:hint="eastAsia"/>
          <w:sz w:val="28"/>
          <w:szCs w:val="28"/>
        </w:rPr>
        <w:t>日</w:t>
      </w: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lastRenderedPageBreak/>
        <w:t>工作人员：马蒙蒙</w:t>
      </w:r>
    </w:p>
    <w:p w:rsidR="00CB68BB" w:rsidRPr="0013467F" w:rsidRDefault="00CB68BB" w:rsidP="00CB68BB">
      <w:pPr>
        <w:rPr>
          <w:rFonts w:ascii="仿宋" w:eastAsia="仿宋" w:hAnsi="仿宋"/>
          <w:sz w:val="28"/>
          <w:szCs w:val="28"/>
        </w:rPr>
      </w:pPr>
      <w:r w:rsidRPr="0013467F">
        <w:rPr>
          <w:rFonts w:ascii="仿宋" w:eastAsia="仿宋" w:hAnsi="仿宋"/>
          <w:sz w:val="28"/>
          <w:szCs w:val="28"/>
        </w:rPr>
        <w:t>六</w:t>
      </w:r>
      <w:r w:rsidRPr="0013467F">
        <w:rPr>
          <w:rFonts w:ascii="仿宋" w:eastAsia="仿宋" w:hAnsi="仿宋" w:hint="eastAsia"/>
          <w:sz w:val="28"/>
          <w:szCs w:val="28"/>
        </w:rPr>
        <w:t>、公示结束无异议后，学院将拟推荐候选人名单及排名、拟推荐候选人材料报送教务处。</w:t>
      </w: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t>时间：2021年9月</w:t>
      </w:r>
      <w:r w:rsidR="00F90453">
        <w:rPr>
          <w:rFonts w:ascii="仿宋" w:eastAsia="仿宋" w:hAnsi="仿宋" w:hint="eastAsia"/>
          <w:sz w:val="28"/>
          <w:szCs w:val="28"/>
        </w:rPr>
        <w:t>16</w:t>
      </w:r>
      <w:r w:rsidRPr="0013467F">
        <w:rPr>
          <w:rFonts w:ascii="仿宋" w:eastAsia="仿宋" w:hAnsi="仿宋" w:hint="eastAsia"/>
          <w:sz w:val="28"/>
          <w:szCs w:val="28"/>
        </w:rPr>
        <w:t>日</w:t>
      </w:r>
    </w:p>
    <w:p w:rsidR="00CB68BB" w:rsidRPr="0013467F" w:rsidRDefault="00CB68BB" w:rsidP="00CB68BB">
      <w:pPr>
        <w:rPr>
          <w:rFonts w:ascii="仿宋" w:eastAsia="仿宋" w:hAnsi="仿宋"/>
          <w:sz w:val="28"/>
          <w:szCs w:val="28"/>
        </w:rPr>
      </w:pPr>
      <w:r w:rsidRPr="0013467F">
        <w:rPr>
          <w:rFonts w:ascii="仿宋" w:eastAsia="仿宋" w:hAnsi="仿宋" w:hint="eastAsia"/>
          <w:sz w:val="28"/>
          <w:szCs w:val="28"/>
        </w:rPr>
        <w:t>工作人员：马蒙蒙</w:t>
      </w:r>
    </w:p>
    <w:p w:rsidR="00D41AE3" w:rsidRPr="00CB68BB" w:rsidRDefault="00D41AE3">
      <w:bookmarkStart w:id="0" w:name="_GoBack"/>
      <w:bookmarkEnd w:id="0"/>
    </w:p>
    <w:sectPr w:rsidR="00D41AE3" w:rsidRPr="00CB6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05" w:rsidRDefault="00EF4A05" w:rsidP="00CB68BB">
      <w:r>
        <w:separator/>
      </w:r>
    </w:p>
  </w:endnote>
  <w:endnote w:type="continuationSeparator" w:id="0">
    <w:p w:rsidR="00EF4A05" w:rsidRDefault="00EF4A05" w:rsidP="00CB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05" w:rsidRDefault="00EF4A05" w:rsidP="00CB68BB">
      <w:r>
        <w:separator/>
      </w:r>
    </w:p>
  </w:footnote>
  <w:footnote w:type="continuationSeparator" w:id="0">
    <w:p w:rsidR="00EF4A05" w:rsidRDefault="00EF4A05" w:rsidP="00CB6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9A"/>
    <w:rsid w:val="00174AE0"/>
    <w:rsid w:val="00794A4B"/>
    <w:rsid w:val="00CB68BB"/>
    <w:rsid w:val="00D41AE3"/>
    <w:rsid w:val="00ED769A"/>
    <w:rsid w:val="00EF4A05"/>
    <w:rsid w:val="00F9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8BB"/>
    <w:rPr>
      <w:sz w:val="18"/>
      <w:szCs w:val="18"/>
    </w:rPr>
  </w:style>
  <w:style w:type="paragraph" w:styleId="a4">
    <w:name w:val="footer"/>
    <w:basedOn w:val="a"/>
    <w:link w:val="Char0"/>
    <w:uiPriority w:val="99"/>
    <w:unhideWhenUsed/>
    <w:rsid w:val="00CB68BB"/>
    <w:pPr>
      <w:tabs>
        <w:tab w:val="center" w:pos="4153"/>
        <w:tab w:val="right" w:pos="8306"/>
      </w:tabs>
      <w:snapToGrid w:val="0"/>
      <w:jc w:val="left"/>
    </w:pPr>
    <w:rPr>
      <w:sz w:val="18"/>
      <w:szCs w:val="18"/>
    </w:rPr>
  </w:style>
  <w:style w:type="character" w:customStyle="1" w:styleId="Char0">
    <w:name w:val="页脚 Char"/>
    <w:basedOn w:val="a0"/>
    <w:link w:val="a4"/>
    <w:uiPriority w:val="99"/>
    <w:rsid w:val="00CB68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8BB"/>
    <w:rPr>
      <w:sz w:val="18"/>
      <w:szCs w:val="18"/>
    </w:rPr>
  </w:style>
  <w:style w:type="paragraph" w:styleId="a4">
    <w:name w:val="footer"/>
    <w:basedOn w:val="a"/>
    <w:link w:val="Char0"/>
    <w:uiPriority w:val="99"/>
    <w:unhideWhenUsed/>
    <w:rsid w:val="00CB68BB"/>
    <w:pPr>
      <w:tabs>
        <w:tab w:val="center" w:pos="4153"/>
        <w:tab w:val="right" w:pos="8306"/>
      </w:tabs>
      <w:snapToGrid w:val="0"/>
      <w:jc w:val="left"/>
    </w:pPr>
    <w:rPr>
      <w:sz w:val="18"/>
      <w:szCs w:val="18"/>
    </w:rPr>
  </w:style>
  <w:style w:type="character" w:customStyle="1" w:styleId="Char0">
    <w:name w:val="页脚 Char"/>
    <w:basedOn w:val="a0"/>
    <w:link w:val="a4"/>
    <w:uiPriority w:val="99"/>
    <w:rsid w:val="00CB68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c:creator>
  <cp:keywords/>
  <dc:description/>
  <cp:lastModifiedBy>UL</cp:lastModifiedBy>
  <cp:revision>5</cp:revision>
  <dcterms:created xsi:type="dcterms:W3CDTF">2021-09-09T01:27:00Z</dcterms:created>
  <dcterms:modified xsi:type="dcterms:W3CDTF">2021-09-09T02:43:00Z</dcterms:modified>
</cp:coreProperties>
</file>